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B3B71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9BF5AC4" wp14:editId="54E1C472">
            <wp:extent cx="781050" cy="771525"/>
            <wp:effectExtent l="0" t="0" r="0" b="9525"/>
            <wp:docPr id="2" name="Рисунок 2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AB3B71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СОВЕТ МЕСТНОГО САМОУПРАВЛЕНИЯ </w:t>
      </w: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AB3B71">
        <w:rPr>
          <w:rFonts w:ascii="Times New Roman" w:eastAsia="Times New Roman" w:hAnsi="Times New Roman" w:cs="Times New Roman"/>
          <w:b/>
          <w:szCs w:val="24"/>
          <w:lang w:eastAsia="ru-RU"/>
        </w:rPr>
        <w:t>ЗОЛЬСКОГО МУНИЦИПАЛЬНОГО РАЙОНА</w:t>
      </w: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AB3B71">
        <w:rPr>
          <w:rFonts w:ascii="Times New Roman" w:eastAsia="Times New Roman" w:hAnsi="Times New Roman" w:cs="Times New Roman"/>
          <w:b/>
          <w:szCs w:val="24"/>
          <w:lang w:eastAsia="ru-RU"/>
        </w:rPr>
        <w:t>КАБАРДИНО-БАЛКАРСКОЙ РЕСПУБЛИКИ</w:t>
      </w: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AB3B71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КЪЭБЭРДЕЙ-БАЛЪКЪЭР РЕСПУБЛИКЭМ И ДЗЭЛЫКЪУЭ МУНИЦИПАЛЬНЭ КУЕЙ </w:t>
      </w: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AB3B71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СОВЕТЫМ И Щ</w:t>
      </w:r>
      <w:r w:rsidRPr="00AB3B71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AB3B71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ЫП</w:t>
      </w:r>
      <w:r w:rsidRPr="00AB3B71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AB3B71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Э САМОУПРАВЛЕНЭ</w:t>
      </w: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AB3B71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 xml:space="preserve">КЪАБАРТЫ-МАЛКЪАР РЕСПУБЛИКАНЫ ЗОЛЬСК МУНИЦИПАЛЬНЫЙ РАЙОНУНУ </w:t>
      </w: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AB3B71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>ЖЕР-ЖЕР САМОУПРАВЛЕНИЯСЫ СОВЕТИ</w:t>
      </w:r>
    </w:p>
    <w:p w:rsidR="00AB3B71" w:rsidRPr="00AB3B71" w:rsidRDefault="00AB3B71" w:rsidP="00AB3B71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AB3B71" w:rsidRPr="00AB3B71" w:rsidRDefault="00AB3B71" w:rsidP="00AB3B71">
      <w:pPr>
        <w:pBdr>
          <w:bottom w:val="single" w:sz="12" w:space="1" w:color="auto"/>
        </w:pBd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3B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361700, г.п.Залукокоаже, ул. Комсомольская, 89   </w:t>
      </w:r>
      <w:r w:rsidR="004D53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AB3B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телефон: (886637) 41-3-30; </w:t>
      </w:r>
      <w:r w:rsidRPr="00AB3B7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AB3B71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AB3B7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AB3B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AB3B7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zol</w:t>
      </w:r>
      <w:proofErr w:type="spellEnd"/>
      <w:r w:rsidRPr="00AB3B7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AB3B7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sovet</w:t>
      </w:r>
      <w:proofErr w:type="spellEnd"/>
      <w:r w:rsidRPr="00AB3B71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proofErr w:type="spellStart"/>
      <w:r w:rsidRPr="00AB3B7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kbr</w:t>
      </w:r>
      <w:proofErr w:type="spellEnd"/>
      <w:r w:rsidRPr="00AB3B7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AB3B7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p w:rsidR="00AB3B71" w:rsidRPr="002A5C6F" w:rsidRDefault="00AB3B71" w:rsidP="00A41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8"/>
          <w:lang w:eastAsia="ru-RU"/>
        </w:rPr>
      </w:pPr>
    </w:p>
    <w:p w:rsidR="009E31D1" w:rsidRPr="009E31D1" w:rsidRDefault="009E31D1" w:rsidP="009E3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 w:rsidR="004A6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E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/32-6</w:t>
      </w:r>
    </w:p>
    <w:p w:rsidR="009E31D1" w:rsidRPr="009E31D1" w:rsidRDefault="009E31D1" w:rsidP="009E31D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861"/>
      </w:tblGrid>
      <w:tr w:rsidR="009E31D1" w:rsidRPr="009E31D1" w:rsidTr="009E31D1">
        <w:tc>
          <w:tcPr>
            <w:tcW w:w="4859" w:type="dxa"/>
            <w:hideMark/>
          </w:tcPr>
          <w:p w:rsidR="009E31D1" w:rsidRPr="009E31D1" w:rsidRDefault="009E31D1" w:rsidP="009E31D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E31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28 декабря 2020 года                                                                         </w:t>
            </w:r>
          </w:p>
        </w:tc>
        <w:tc>
          <w:tcPr>
            <w:tcW w:w="5064" w:type="dxa"/>
            <w:hideMark/>
          </w:tcPr>
          <w:p w:rsidR="009E31D1" w:rsidRPr="009E31D1" w:rsidRDefault="009E31D1" w:rsidP="009E31D1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E31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г.п.Залукокоаже</w:t>
            </w:r>
          </w:p>
        </w:tc>
      </w:tr>
    </w:tbl>
    <w:p w:rsidR="009E31D1" w:rsidRPr="009E31D1" w:rsidRDefault="009E31D1" w:rsidP="009E31D1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57A8" w:rsidRDefault="00E157A8" w:rsidP="00E157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внесении изменений в р</w:t>
      </w:r>
      <w:r w:rsidRPr="00E157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ешение Совета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157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местного самоуправления </w:t>
      </w:r>
    </w:p>
    <w:p w:rsidR="00E157A8" w:rsidRDefault="00E157A8" w:rsidP="00E157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57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Зольского муниципального ра</w:t>
      </w:r>
      <w:r w:rsidR="00062D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йона КБР от 27.12.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2019</w:t>
      </w:r>
      <w:r w:rsidR="00062D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№</w:t>
      </w:r>
      <w:r w:rsidRPr="00E157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2/25-6 </w:t>
      </w:r>
    </w:p>
    <w:p w:rsidR="00E157A8" w:rsidRDefault="00E157A8" w:rsidP="00E157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57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«О местном бюджете Зольского муниципального района </w:t>
      </w:r>
    </w:p>
    <w:p w:rsidR="00E157A8" w:rsidRPr="00E157A8" w:rsidRDefault="00E157A8" w:rsidP="00E157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57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2020 год и на плановый период 2021-2022 годов»</w:t>
      </w:r>
    </w:p>
    <w:p w:rsidR="00E157A8" w:rsidRPr="00E157A8" w:rsidRDefault="00E157A8" w:rsidP="00E157A8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</w:p>
    <w:p w:rsidR="00E157A8" w:rsidRPr="002A5C6F" w:rsidRDefault="00E157A8" w:rsidP="00E157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7"/>
          <w:lang w:eastAsia="ru-RU"/>
        </w:rPr>
      </w:pPr>
      <w:r w:rsidRPr="00E157A8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 соответствии с Бюджетным кодексом Российской Федерации, </w:t>
      </w:r>
      <w:r w:rsidRPr="002A5C6F">
        <w:rPr>
          <w:rFonts w:ascii="Times New Roman" w:eastAsia="Times New Roman" w:hAnsi="Times New Roman" w:cs="Times New Roman"/>
          <w:sz w:val="28"/>
          <w:szCs w:val="27"/>
          <w:lang w:eastAsia="ru-RU"/>
        </w:rPr>
        <w:t>Федеральным законом</w:t>
      </w:r>
      <w:r w:rsidRPr="00E157A8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от 06.10.2003 №131-ФЗ «Об общих принципах организации местного самоуправления в Российской Федерации», </w:t>
      </w:r>
      <w:r w:rsidRPr="00E157A8">
        <w:rPr>
          <w:rFonts w:ascii="Times New Roman" w:eastAsia="Calibri" w:hAnsi="Times New Roman" w:cs="Times New Roman"/>
          <w:sz w:val="28"/>
          <w:szCs w:val="27"/>
          <w:lang w:eastAsia="ru-RU"/>
        </w:rPr>
        <w:t>Уставом Зольского муниципального района КБР, Положением о бюджетном устройстве и бюджетном процессе в Зол</w:t>
      </w:r>
      <w:r w:rsidRPr="002A5C6F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ьском муниципальном районе КБР Совет местного самоуправления Зольского муниципального района </w:t>
      </w:r>
      <w:r w:rsidRPr="002A5C6F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>решил:</w:t>
      </w:r>
    </w:p>
    <w:p w:rsidR="00E157A8" w:rsidRPr="002A5C6F" w:rsidRDefault="00E157A8" w:rsidP="00E157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7"/>
          <w:lang w:eastAsia="ru-RU"/>
        </w:rPr>
      </w:pPr>
    </w:p>
    <w:p w:rsidR="00E157A8" w:rsidRPr="00E157A8" w:rsidRDefault="00E157A8" w:rsidP="00E157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157A8">
        <w:rPr>
          <w:rFonts w:ascii="Times New Roman" w:eastAsia="Times New Roman" w:hAnsi="Times New Roman" w:cs="Times New Roman"/>
          <w:sz w:val="28"/>
          <w:szCs w:val="27"/>
          <w:lang w:eastAsia="ru-RU"/>
        </w:rPr>
        <w:t>1. Внести в решение Совета местного самоуправления Зольского муниципального района КБР от 27.12.2019 №2/25-6 «О местном бюджете Зольского муниципального района на 2020 год и на плановый период 2021-2022 годов» следующие изменения:</w:t>
      </w:r>
    </w:p>
    <w:p w:rsidR="00E157A8" w:rsidRPr="00E157A8" w:rsidRDefault="00E157A8" w:rsidP="00E157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E157A8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1.1. Пункт 1 статьи 1 </w:t>
      </w:r>
      <w:r w:rsidRPr="002A5C6F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Решения </w:t>
      </w:r>
      <w:r w:rsidRPr="00E157A8">
        <w:rPr>
          <w:rFonts w:ascii="Times New Roman" w:eastAsia="Calibri" w:hAnsi="Times New Roman" w:cs="Times New Roman"/>
          <w:sz w:val="28"/>
          <w:szCs w:val="27"/>
          <w:lang w:eastAsia="ru-RU"/>
        </w:rPr>
        <w:t>изложить в следующей редакции:</w:t>
      </w:r>
    </w:p>
    <w:p w:rsidR="00E157A8" w:rsidRPr="002A5C6F" w:rsidRDefault="00E157A8" w:rsidP="00E157A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2A5C6F">
        <w:rPr>
          <w:sz w:val="28"/>
          <w:szCs w:val="27"/>
        </w:rPr>
        <w:t xml:space="preserve"> </w:t>
      </w:r>
      <w:r w:rsidRPr="002A5C6F">
        <w:rPr>
          <w:rFonts w:ascii="Times New Roman" w:hAnsi="Times New Roman" w:cs="Times New Roman"/>
          <w:sz w:val="28"/>
          <w:szCs w:val="27"/>
        </w:rPr>
        <w:t xml:space="preserve">«1. Утвердить основные характеристики местного бюджета Зольского муниципального района на </w:t>
      </w:r>
      <w:r w:rsidRPr="002A5C6F">
        <w:rPr>
          <w:rFonts w:ascii="Times New Roman" w:hAnsi="Times New Roman" w:cs="Times New Roman"/>
          <w:bCs/>
          <w:sz w:val="28"/>
          <w:szCs w:val="27"/>
        </w:rPr>
        <w:t>2020</w:t>
      </w:r>
      <w:r w:rsidRPr="002A5C6F">
        <w:rPr>
          <w:rFonts w:ascii="Times New Roman" w:hAnsi="Times New Roman" w:cs="Times New Roman"/>
          <w:sz w:val="28"/>
          <w:szCs w:val="27"/>
        </w:rPr>
        <w:t xml:space="preserve"> год (далее – местный бюджет), определенные исходя из уровня инфляции, не превышающего 3 </w:t>
      </w:r>
      <w:r w:rsidRPr="002A5C6F">
        <w:rPr>
          <w:rFonts w:ascii="Times New Roman" w:hAnsi="Times New Roman" w:cs="Times New Roman"/>
          <w:bCs/>
          <w:sz w:val="28"/>
          <w:szCs w:val="27"/>
        </w:rPr>
        <w:t>процента</w:t>
      </w:r>
      <w:r w:rsidRPr="002A5C6F">
        <w:rPr>
          <w:rFonts w:ascii="Times New Roman" w:hAnsi="Times New Roman" w:cs="Times New Roman"/>
          <w:sz w:val="28"/>
          <w:szCs w:val="27"/>
        </w:rPr>
        <w:t xml:space="preserve"> (декабрь </w:t>
      </w:r>
      <w:r w:rsidRPr="002A5C6F">
        <w:rPr>
          <w:rFonts w:ascii="Times New Roman" w:hAnsi="Times New Roman" w:cs="Times New Roman"/>
          <w:bCs/>
          <w:sz w:val="28"/>
          <w:szCs w:val="27"/>
        </w:rPr>
        <w:t>2020</w:t>
      </w:r>
      <w:r w:rsidRPr="002A5C6F">
        <w:rPr>
          <w:rFonts w:ascii="Times New Roman" w:hAnsi="Times New Roman" w:cs="Times New Roman"/>
          <w:sz w:val="28"/>
          <w:szCs w:val="27"/>
        </w:rPr>
        <w:t xml:space="preserve"> года к декабрю </w:t>
      </w:r>
      <w:r w:rsidRPr="002A5C6F">
        <w:rPr>
          <w:rFonts w:ascii="Times New Roman" w:hAnsi="Times New Roman" w:cs="Times New Roman"/>
          <w:bCs/>
          <w:sz w:val="28"/>
          <w:szCs w:val="27"/>
        </w:rPr>
        <w:t>2019</w:t>
      </w:r>
      <w:r w:rsidR="000C482B">
        <w:rPr>
          <w:rFonts w:ascii="Times New Roman" w:hAnsi="Times New Roman" w:cs="Times New Roman"/>
          <w:bCs/>
          <w:sz w:val="28"/>
          <w:szCs w:val="27"/>
        </w:rPr>
        <w:t xml:space="preserve"> </w:t>
      </w:r>
      <w:r w:rsidRPr="002A5C6F">
        <w:rPr>
          <w:rFonts w:ascii="Times New Roman" w:hAnsi="Times New Roman" w:cs="Times New Roman"/>
          <w:sz w:val="28"/>
          <w:szCs w:val="27"/>
        </w:rPr>
        <w:t>года):</w:t>
      </w:r>
    </w:p>
    <w:p w:rsidR="00E157A8" w:rsidRPr="002A5C6F" w:rsidRDefault="00E157A8" w:rsidP="00E157A8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7"/>
        </w:rPr>
      </w:pPr>
      <w:r w:rsidRPr="002A5C6F">
        <w:rPr>
          <w:rFonts w:ascii="Times New Roman" w:hAnsi="Times New Roman" w:cs="Times New Roman"/>
          <w:sz w:val="28"/>
          <w:szCs w:val="27"/>
        </w:rPr>
        <w:t xml:space="preserve">1) прогнозируемый общий объем доходов местного бюджета в сумме </w:t>
      </w:r>
      <w:r w:rsidRPr="002A5C6F">
        <w:rPr>
          <w:rFonts w:ascii="Times New Roman" w:eastAsia="Times New Roman" w:hAnsi="Times New Roman" w:cs="Times New Roman"/>
          <w:sz w:val="28"/>
          <w:szCs w:val="27"/>
          <w:lang w:eastAsia="ru-RU"/>
        </w:rPr>
        <w:t>750 669 634,54 р</w:t>
      </w:r>
      <w:r w:rsidR="002A5C6F">
        <w:rPr>
          <w:rFonts w:ascii="Times New Roman" w:hAnsi="Times New Roman" w:cs="Times New Roman"/>
          <w:sz w:val="28"/>
          <w:szCs w:val="27"/>
        </w:rPr>
        <w:t>уб.</w:t>
      </w:r>
      <w:r w:rsidRPr="002A5C6F">
        <w:rPr>
          <w:rFonts w:ascii="Times New Roman" w:hAnsi="Times New Roman" w:cs="Times New Roman"/>
          <w:bCs/>
          <w:sz w:val="28"/>
          <w:szCs w:val="27"/>
        </w:rPr>
        <w:t xml:space="preserve">, </w:t>
      </w:r>
      <w:r w:rsidRPr="002A5C6F">
        <w:rPr>
          <w:rFonts w:ascii="Times New Roman" w:hAnsi="Times New Roman" w:cs="Times New Roman"/>
          <w:sz w:val="28"/>
          <w:szCs w:val="27"/>
        </w:rPr>
        <w:t xml:space="preserve">в том числе объем межбюджетных трансфертов из республиканского бюджета Кабардино-Балкарской Республики в сумме - </w:t>
      </w:r>
      <w:r w:rsidRPr="002A5C6F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506 038 841,45 </w:t>
      </w:r>
      <w:r w:rsidRPr="002A5C6F">
        <w:rPr>
          <w:rFonts w:ascii="Times New Roman" w:hAnsi="Times New Roman" w:cs="Times New Roman"/>
          <w:sz w:val="28"/>
          <w:szCs w:val="27"/>
        </w:rPr>
        <w:t>руб</w:t>
      </w:r>
      <w:r w:rsidR="002A5C6F">
        <w:rPr>
          <w:rFonts w:ascii="Times New Roman" w:hAnsi="Times New Roman" w:cs="Times New Roman"/>
          <w:sz w:val="28"/>
          <w:szCs w:val="27"/>
        </w:rPr>
        <w:t>.</w:t>
      </w:r>
      <w:r w:rsidRPr="002A5C6F">
        <w:rPr>
          <w:rFonts w:ascii="Times New Roman" w:hAnsi="Times New Roman" w:cs="Times New Roman"/>
          <w:sz w:val="28"/>
          <w:szCs w:val="27"/>
        </w:rPr>
        <w:t>, из бюджетов поселений - 1 876 300,00 руб</w:t>
      </w:r>
      <w:r w:rsidR="002A5C6F">
        <w:rPr>
          <w:rFonts w:ascii="Times New Roman" w:hAnsi="Times New Roman" w:cs="Times New Roman"/>
          <w:sz w:val="28"/>
          <w:szCs w:val="27"/>
        </w:rPr>
        <w:t>.</w:t>
      </w:r>
      <w:r w:rsidRPr="002A5C6F">
        <w:rPr>
          <w:rFonts w:ascii="Times New Roman" w:hAnsi="Times New Roman" w:cs="Times New Roman"/>
          <w:sz w:val="28"/>
          <w:szCs w:val="27"/>
        </w:rPr>
        <w:t>;</w:t>
      </w:r>
    </w:p>
    <w:p w:rsidR="00E157A8" w:rsidRPr="002A5C6F" w:rsidRDefault="00E157A8" w:rsidP="00E157A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2A5C6F">
        <w:rPr>
          <w:rFonts w:ascii="Times New Roman" w:hAnsi="Times New Roman" w:cs="Times New Roman"/>
          <w:sz w:val="28"/>
          <w:szCs w:val="27"/>
        </w:rPr>
        <w:t xml:space="preserve">2) общий объем расходов местного бюджета в сумме </w:t>
      </w:r>
      <w:r w:rsidRPr="002A5C6F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775 199 915,86 </w:t>
      </w:r>
      <w:r w:rsidRPr="002A5C6F">
        <w:rPr>
          <w:rFonts w:ascii="Times New Roman" w:hAnsi="Times New Roman" w:cs="Times New Roman"/>
          <w:bCs/>
          <w:sz w:val="28"/>
          <w:szCs w:val="27"/>
        </w:rPr>
        <w:t>руб</w:t>
      </w:r>
      <w:r w:rsidR="002A5C6F">
        <w:rPr>
          <w:rFonts w:ascii="Times New Roman" w:hAnsi="Times New Roman" w:cs="Times New Roman"/>
          <w:bCs/>
          <w:sz w:val="28"/>
          <w:szCs w:val="27"/>
        </w:rPr>
        <w:t>.</w:t>
      </w:r>
      <w:r w:rsidRPr="002A5C6F">
        <w:rPr>
          <w:rFonts w:ascii="Times New Roman" w:hAnsi="Times New Roman" w:cs="Times New Roman"/>
          <w:bCs/>
          <w:sz w:val="28"/>
          <w:szCs w:val="27"/>
        </w:rPr>
        <w:t>;</w:t>
      </w:r>
      <w:r w:rsidRPr="002A5C6F">
        <w:rPr>
          <w:rFonts w:ascii="Times New Roman" w:hAnsi="Times New Roman" w:cs="Times New Roman"/>
          <w:sz w:val="28"/>
          <w:szCs w:val="27"/>
        </w:rPr>
        <w:t xml:space="preserve"> </w:t>
      </w:r>
    </w:p>
    <w:p w:rsidR="00E157A8" w:rsidRPr="002A5C6F" w:rsidRDefault="00E157A8" w:rsidP="00E157A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2A5C6F">
        <w:rPr>
          <w:rFonts w:ascii="Times New Roman" w:hAnsi="Times New Roman" w:cs="Times New Roman"/>
          <w:sz w:val="28"/>
          <w:szCs w:val="27"/>
        </w:rPr>
        <w:t xml:space="preserve"> 3) верхний предел муниципального внутреннего долга Зольского муниципального района на 1 января 2020 года в сумме ноль руб</w:t>
      </w:r>
      <w:r w:rsidR="002A5C6F">
        <w:rPr>
          <w:rFonts w:ascii="Times New Roman" w:hAnsi="Times New Roman" w:cs="Times New Roman"/>
          <w:sz w:val="28"/>
          <w:szCs w:val="27"/>
        </w:rPr>
        <w:t>.</w:t>
      </w:r>
      <w:r w:rsidRPr="002A5C6F">
        <w:rPr>
          <w:rFonts w:ascii="Times New Roman" w:hAnsi="Times New Roman" w:cs="Times New Roman"/>
          <w:sz w:val="28"/>
          <w:szCs w:val="27"/>
        </w:rPr>
        <w:t>;</w:t>
      </w:r>
    </w:p>
    <w:p w:rsidR="00E157A8" w:rsidRPr="002A5C6F" w:rsidRDefault="00E157A8" w:rsidP="00E157A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A5C6F">
        <w:rPr>
          <w:rFonts w:ascii="Times New Roman" w:hAnsi="Times New Roman" w:cs="Times New Roman"/>
          <w:sz w:val="28"/>
          <w:szCs w:val="27"/>
        </w:rPr>
        <w:t xml:space="preserve">4) дефицит (профицит) местного бюджета в сумме </w:t>
      </w:r>
      <w:r w:rsidRPr="002A5C6F">
        <w:rPr>
          <w:rFonts w:ascii="Times New Roman" w:eastAsia="Times New Roman" w:hAnsi="Times New Roman" w:cs="Times New Roman"/>
          <w:sz w:val="28"/>
          <w:szCs w:val="27"/>
          <w:lang w:eastAsia="ru-RU"/>
        </w:rPr>
        <w:t>24 530 281,32 руб</w:t>
      </w:r>
      <w:r w:rsidR="002A5C6F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:rsidR="00E157A8" w:rsidRPr="002A5C6F" w:rsidRDefault="00E157A8" w:rsidP="00E157A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2A5C6F">
        <w:rPr>
          <w:rFonts w:ascii="Times New Roman" w:hAnsi="Times New Roman" w:cs="Times New Roman"/>
          <w:bCs/>
          <w:sz w:val="28"/>
          <w:szCs w:val="27"/>
        </w:rPr>
        <w:lastRenderedPageBreak/>
        <w:t>2.</w:t>
      </w:r>
      <w:r w:rsidRPr="002A5C6F">
        <w:rPr>
          <w:rFonts w:ascii="Times New Roman" w:hAnsi="Times New Roman" w:cs="Times New Roman"/>
          <w:sz w:val="28"/>
          <w:szCs w:val="27"/>
        </w:rPr>
        <w:t xml:space="preserve"> Утвердить основные характеристики местного бюджета Зольского муниципального района на </w:t>
      </w:r>
      <w:r w:rsidRPr="002A5C6F">
        <w:rPr>
          <w:rFonts w:ascii="Times New Roman" w:hAnsi="Times New Roman" w:cs="Times New Roman"/>
          <w:bCs/>
          <w:sz w:val="28"/>
          <w:szCs w:val="27"/>
        </w:rPr>
        <w:t>2021</w:t>
      </w:r>
      <w:r w:rsidRPr="002A5C6F">
        <w:rPr>
          <w:rFonts w:ascii="Times New Roman" w:hAnsi="Times New Roman" w:cs="Times New Roman"/>
          <w:sz w:val="28"/>
          <w:szCs w:val="27"/>
        </w:rPr>
        <w:t xml:space="preserve"> год и на 2022 год, определенные исходя из уровня инфляции, не превышающего соответственно 4 </w:t>
      </w:r>
      <w:r w:rsidRPr="002A5C6F">
        <w:rPr>
          <w:rFonts w:ascii="Times New Roman" w:hAnsi="Times New Roman" w:cs="Times New Roman"/>
          <w:bCs/>
          <w:sz w:val="28"/>
          <w:szCs w:val="27"/>
        </w:rPr>
        <w:t>процента</w:t>
      </w:r>
      <w:r w:rsidRPr="002A5C6F">
        <w:rPr>
          <w:rFonts w:ascii="Times New Roman" w:hAnsi="Times New Roman" w:cs="Times New Roman"/>
          <w:sz w:val="28"/>
          <w:szCs w:val="27"/>
        </w:rPr>
        <w:t xml:space="preserve"> (декабрь </w:t>
      </w:r>
      <w:r w:rsidRPr="002A5C6F">
        <w:rPr>
          <w:rFonts w:ascii="Times New Roman" w:hAnsi="Times New Roman" w:cs="Times New Roman"/>
          <w:bCs/>
          <w:sz w:val="28"/>
          <w:szCs w:val="27"/>
        </w:rPr>
        <w:t>2020</w:t>
      </w:r>
      <w:r w:rsidRPr="002A5C6F">
        <w:rPr>
          <w:rFonts w:ascii="Times New Roman" w:hAnsi="Times New Roman" w:cs="Times New Roman"/>
          <w:sz w:val="28"/>
          <w:szCs w:val="27"/>
        </w:rPr>
        <w:t xml:space="preserve"> года к декабрю </w:t>
      </w:r>
      <w:r w:rsidRPr="002A5C6F">
        <w:rPr>
          <w:rFonts w:ascii="Times New Roman" w:hAnsi="Times New Roman" w:cs="Times New Roman"/>
          <w:bCs/>
          <w:sz w:val="28"/>
          <w:szCs w:val="27"/>
        </w:rPr>
        <w:t>2019</w:t>
      </w:r>
      <w:r w:rsidRPr="002A5C6F">
        <w:rPr>
          <w:rFonts w:ascii="Times New Roman" w:hAnsi="Times New Roman" w:cs="Times New Roman"/>
          <w:sz w:val="28"/>
          <w:szCs w:val="27"/>
        </w:rPr>
        <w:t xml:space="preserve"> года) и 4 процента (декабрь </w:t>
      </w:r>
      <w:r w:rsidRPr="002A5C6F">
        <w:rPr>
          <w:rFonts w:ascii="Times New Roman" w:hAnsi="Times New Roman" w:cs="Times New Roman"/>
          <w:bCs/>
          <w:sz w:val="28"/>
          <w:szCs w:val="27"/>
        </w:rPr>
        <w:t xml:space="preserve">2021 </w:t>
      </w:r>
      <w:r w:rsidRPr="002A5C6F">
        <w:rPr>
          <w:rFonts w:ascii="Times New Roman" w:hAnsi="Times New Roman" w:cs="Times New Roman"/>
          <w:sz w:val="28"/>
          <w:szCs w:val="27"/>
        </w:rPr>
        <w:t xml:space="preserve">года к декабрю </w:t>
      </w:r>
      <w:r w:rsidRPr="002A5C6F">
        <w:rPr>
          <w:rFonts w:ascii="Times New Roman" w:hAnsi="Times New Roman" w:cs="Times New Roman"/>
          <w:bCs/>
          <w:sz w:val="28"/>
          <w:szCs w:val="27"/>
        </w:rPr>
        <w:t>2020</w:t>
      </w:r>
      <w:r w:rsidRPr="002A5C6F">
        <w:rPr>
          <w:rFonts w:ascii="Times New Roman" w:hAnsi="Times New Roman" w:cs="Times New Roman"/>
          <w:sz w:val="28"/>
          <w:szCs w:val="27"/>
        </w:rPr>
        <w:t xml:space="preserve"> года):</w:t>
      </w:r>
    </w:p>
    <w:p w:rsidR="00E157A8" w:rsidRPr="002A5C6F" w:rsidRDefault="00E157A8" w:rsidP="00E157A8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7"/>
        </w:rPr>
      </w:pPr>
      <w:r w:rsidRPr="002A5C6F">
        <w:rPr>
          <w:rFonts w:ascii="Times New Roman" w:hAnsi="Times New Roman" w:cs="Times New Roman"/>
          <w:sz w:val="28"/>
          <w:szCs w:val="27"/>
        </w:rPr>
        <w:t xml:space="preserve">1) прогнозируемый общий объем доходов местного бюджета на 2021 год в сумме </w:t>
      </w:r>
      <w:r w:rsidRPr="002A5C6F">
        <w:rPr>
          <w:rFonts w:ascii="Times New Roman" w:eastAsia="Times New Roman" w:hAnsi="Times New Roman" w:cs="Times New Roman"/>
          <w:sz w:val="28"/>
          <w:szCs w:val="27"/>
          <w:lang w:eastAsia="ru-RU"/>
        </w:rPr>
        <w:t>914 323 327,00</w:t>
      </w:r>
      <w:r w:rsidR="002A5C6F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Pr="002A5C6F">
        <w:rPr>
          <w:rFonts w:ascii="Times New Roman" w:hAnsi="Times New Roman" w:cs="Times New Roman"/>
          <w:bCs/>
          <w:sz w:val="28"/>
          <w:szCs w:val="27"/>
        </w:rPr>
        <w:t>руб</w:t>
      </w:r>
      <w:r w:rsidR="002A5C6F">
        <w:rPr>
          <w:rFonts w:ascii="Times New Roman" w:hAnsi="Times New Roman" w:cs="Times New Roman"/>
          <w:bCs/>
          <w:sz w:val="28"/>
          <w:szCs w:val="27"/>
        </w:rPr>
        <w:t>.</w:t>
      </w:r>
      <w:r w:rsidRPr="002A5C6F">
        <w:rPr>
          <w:rFonts w:ascii="Times New Roman" w:hAnsi="Times New Roman" w:cs="Times New Roman"/>
          <w:bCs/>
          <w:sz w:val="28"/>
          <w:szCs w:val="27"/>
        </w:rPr>
        <w:t xml:space="preserve">, </w:t>
      </w:r>
      <w:r w:rsidRPr="002A5C6F">
        <w:rPr>
          <w:rFonts w:ascii="Times New Roman" w:hAnsi="Times New Roman" w:cs="Times New Roman"/>
          <w:sz w:val="28"/>
          <w:szCs w:val="27"/>
        </w:rPr>
        <w:t>в том числе объем межбюджетных трансфертов из республиканского бюджета Кабардино-Балкарской Республики в сумме 614 470</w:t>
      </w:r>
      <w:r w:rsidR="002A5C6F">
        <w:rPr>
          <w:rFonts w:ascii="Times New Roman" w:hAnsi="Times New Roman" w:cs="Times New Roman"/>
          <w:sz w:val="28"/>
          <w:szCs w:val="27"/>
        </w:rPr>
        <w:t> </w:t>
      </w:r>
      <w:r w:rsidRPr="002A5C6F">
        <w:rPr>
          <w:rFonts w:ascii="Times New Roman" w:hAnsi="Times New Roman" w:cs="Times New Roman"/>
          <w:sz w:val="28"/>
          <w:szCs w:val="27"/>
        </w:rPr>
        <w:t>470</w:t>
      </w:r>
      <w:r w:rsidR="002A5C6F">
        <w:rPr>
          <w:rFonts w:ascii="Times New Roman" w:hAnsi="Times New Roman" w:cs="Times New Roman"/>
          <w:sz w:val="28"/>
          <w:szCs w:val="27"/>
        </w:rPr>
        <w:t xml:space="preserve"> </w:t>
      </w:r>
      <w:r w:rsidRPr="002A5C6F">
        <w:rPr>
          <w:rFonts w:ascii="Times New Roman" w:hAnsi="Times New Roman" w:cs="Times New Roman"/>
          <w:sz w:val="28"/>
          <w:szCs w:val="27"/>
        </w:rPr>
        <w:t>руб</w:t>
      </w:r>
      <w:r w:rsidR="002A5C6F">
        <w:rPr>
          <w:rFonts w:ascii="Times New Roman" w:hAnsi="Times New Roman" w:cs="Times New Roman"/>
          <w:sz w:val="28"/>
          <w:szCs w:val="27"/>
        </w:rPr>
        <w:t>.</w:t>
      </w:r>
      <w:r w:rsidRPr="002A5C6F">
        <w:rPr>
          <w:rFonts w:ascii="Times New Roman" w:hAnsi="Times New Roman" w:cs="Times New Roman"/>
          <w:sz w:val="28"/>
          <w:szCs w:val="27"/>
        </w:rPr>
        <w:t>, и на 2022 год в сумме 795 762 915,00 руб</w:t>
      </w:r>
      <w:r w:rsidR="002A5C6F">
        <w:rPr>
          <w:rFonts w:ascii="Times New Roman" w:hAnsi="Times New Roman" w:cs="Times New Roman"/>
          <w:sz w:val="28"/>
          <w:szCs w:val="27"/>
        </w:rPr>
        <w:t>.</w:t>
      </w:r>
      <w:r w:rsidRPr="002A5C6F">
        <w:rPr>
          <w:rFonts w:ascii="Times New Roman" w:hAnsi="Times New Roman" w:cs="Times New Roman"/>
          <w:sz w:val="28"/>
          <w:szCs w:val="27"/>
        </w:rPr>
        <w:t xml:space="preserve"> из них объем безвозмездных поступлений из республиканского бюджета в сумме 511 666 970,00 руб.</w:t>
      </w:r>
    </w:p>
    <w:p w:rsidR="00E157A8" w:rsidRPr="002A5C6F" w:rsidRDefault="00E157A8" w:rsidP="00E157A8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7"/>
        </w:rPr>
      </w:pPr>
      <w:r w:rsidRPr="002A5C6F">
        <w:rPr>
          <w:rFonts w:ascii="Times New Roman" w:hAnsi="Times New Roman" w:cs="Times New Roman"/>
          <w:sz w:val="28"/>
          <w:szCs w:val="27"/>
        </w:rPr>
        <w:t xml:space="preserve">2) общий объем расходов местного бюджета на 2021 год в сумме </w:t>
      </w:r>
      <w:r w:rsidRPr="002A5C6F">
        <w:rPr>
          <w:rFonts w:ascii="Times New Roman" w:eastAsia="Times New Roman" w:hAnsi="Times New Roman" w:cs="Times New Roman"/>
          <w:sz w:val="28"/>
          <w:szCs w:val="27"/>
          <w:lang w:eastAsia="ru-RU"/>
        </w:rPr>
        <w:t>914 323 327,00</w:t>
      </w:r>
      <w:r w:rsidR="002A5C6F">
        <w:rPr>
          <w:rFonts w:ascii="Times New Roman" w:hAnsi="Times New Roman" w:cs="Times New Roman"/>
          <w:bCs/>
          <w:sz w:val="28"/>
          <w:szCs w:val="27"/>
        </w:rPr>
        <w:t xml:space="preserve"> руб.</w:t>
      </w:r>
      <w:r w:rsidRPr="002A5C6F">
        <w:rPr>
          <w:rFonts w:ascii="Times New Roman" w:hAnsi="Times New Roman" w:cs="Times New Roman"/>
          <w:bCs/>
          <w:sz w:val="28"/>
          <w:szCs w:val="27"/>
        </w:rPr>
        <w:t xml:space="preserve">, в том числе условно утвержденные расходы в сумме       </w:t>
      </w:r>
      <w:r w:rsidR="002A5C6F">
        <w:rPr>
          <w:rFonts w:ascii="Times New Roman" w:hAnsi="Times New Roman" w:cs="Times New Roman"/>
          <w:bCs/>
          <w:sz w:val="28"/>
          <w:szCs w:val="27"/>
        </w:rPr>
        <w:t>7 328 800,00 руб.</w:t>
      </w:r>
      <w:r w:rsidRPr="002A5C6F">
        <w:rPr>
          <w:rFonts w:ascii="Times New Roman" w:hAnsi="Times New Roman" w:cs="Times New Roman"/>
          <w:bCs/>
          <w:sz w:val="28"/>
          <w:szCs w:val="27"/>
        </w:rPr>
        <w:t xml:space="preserve">, и на 2022 год в сумме </w:t>
      </w:r>
      <w:r w:rsidRPr="002A5C6F">
        <w:rPr>
          <w:rFonts w:ascii="Times New Roman" w:hAnsi="Times New Roman" w:cs="Times New Roman"/>
          <w:sz w:val="28"/>
          <w:szCs w:val="27"/>
        </w:rPr>
        <w:t>795 762 915,00 руб</w:t>
      </w:r>
      <w:r w:rsidR="002A5C6F">
        <w:rPr>
          <w:rFonts w:ascii="Times New Roman" w:hAnsi="Times New Roman" w:cs="Times New Roman"/>
          <w:sz w:val="28"/>
          <w:szCs w:val="27"/>
        </w:rPr>
        <w:t>.</w:t>
      </w:r>
      <w:r w:rsidRPr="002A5C6F">
        <w:rPr>
          <w:rFonts w:ascii="Times New Roman" w:hAnsi="Times New Roman" w:cs="Times New Roman"/>
          <w:sz w:val="28"/>
          <w:szCs w:val="27"/>
        </w:rPr>
        <w:t>,</w:t>
      </w:r>
      <w:r w:rsidRPr="002A5C6F">
        <w:rPr>
          <w:rFonts w:ascii="Times New Roman" w:hAnsi="Times New Roman" w:cs="Times New Roman"/>
          <w:bCs/>
          <w:sz w:val="28"/>
          <w:szCs w:val="27"/>
        </w:rPr>
        <w:t xml:space="preserve"> в том числе условно утвержденные расходы в сумме 14</w:t>
      </w:r>
      <w:r w:rsidRPr="002A5C6F">
        <w:rPr>
          <w:rFonts w:ascii="Times New Roman" w:hAnsi="Times New Roman" w:cs="Times New Roman"/>
          <w:bCs/>
          <w:sz w:val="28"/>
          <w:szCs w:val="27"/>
          <w:lang w:val="en-US"/>
        </w:rPr>
        <w:t> </w:t>
      </w:r>
      <w:r w:rsidRPr="002A5C6F">
        <w:rPr>
          <w:rFonts w:ascii="Times New Roman" w:hAnsi="Times New Roman" w:cs="Times New Roman"/>
          <w:bCs/>
          <w:sz w:val="28"/>
          <w:szCs w:val="27"/>
        </w:rPr>
        <w:t>204 796,00 руб</w:t>
      </w:r>
      <w:r w:rsidR="002A5C6F">
        <w:rPr>
          <w:rFonts w:ascii="Times New Roman" w:hAnsi="Times New Roman" w:cs="Times New Roman"/>
          <w:bCs/>
          <w:sz w:val="28"/>
          <w:szCs w:val="27"/>
        </w:rPr>
        <w:t>.</w:t>
      </w:r>
      <w:r w:rsidRPr="002A5C6F">
        <w:rPr>
          <w:rFonts w:ascii="Times New Roman" w:hAnsi="Times New Roman" w:cs="Times New Roman"/>
          <w:bCs/>
          <w:sz w:val="28"/>
          <w:szCs w:val="27"/>
        </w:rPr>
        <w:t xml:space="preserve">  </w:t>
      </w:r>
    </w:p>
    <w:p w:rsidR="00E157A8" w:rsidRPr="002A5C6F" w:rsidRDefault="00E157A8" w:rsidP="00E157A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2A5C6F">
        <w:rPr>
          <w:rFonts w:ascii="Times New Roman" w:hAnsi="Times New Roman" w:cs="Times New Roman"/>
          <w:sz w:val="28"/>
          <w:szCs w:val="27"/>
        </w:rPr>
        <w:t>3) верхний предел муниципального внутреннего долга Зольского муниципального района на 1 января 2021 и на 1 янва</w:t>
      </w:r>
      <w:r w:rsidR="002A5C6F">
        <w:rPr>
          <w:rFonts w:ascii="Times New Roman" w:hAnsi="Times New Roman" w:cs="Times New Roman"/>
          <w:sz w:val="28"/>
          <w:szCs w:val="27"/>
        </w:rPr>
        <w:t>ря 2022 года в сумме ноль руб.</w:t>
      </w:r>
      <w:r w:rsidRPr="002A5C6F">
        <w:rPr>
          <w:rFonts w:ascii="Times New Roman" w:hAnsi="Times New Roman" w:cs="Times New Roman"/>
          <w:sz w:val="28"/>
          <w:szCs w:val="27"/>
        </w:rPr>
        <w:t>;</w:t>
      </w:r>
    </w:p>
    <w:p w:rsidR="00E157A8" w:rsidRPr="002A5C6F" w:rsidRDefault="00E157A8" w:rsidP="00E157A8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7"/>
        </w:rPr>
      </w:pPr>
      <w:r w:rsidRPr="002A5C6F">
        <w:rPr>
          <w:rFonts w:ascii="Times New Roman" w:hAnsi="Times New Roman" w:cs="Times New Roman"/>
          <w:sz w:val="28"/>
          <w:szCs w:val="27"/>
        </w:rPr>
        <w:t xml:space="preserve">4) дефицит местного бюджета на 2020 и на 2021 годы в сумме </w:t>
      </w:r>
      <w:r w:rsidR="002A5C6F">
        <w:rPr>
          <w:rFonts w:ascii="Times New Roman" w:hAnsi="Times New Roman" w:cs="Times New Roman"/>
          <w:bCs/>
          <w:sz w:val="28"/>
          <w:szCs w:val="27"/>
        </w:rPr>
        <w:t>ноль руб.</w:t>
      </w:r>
      <w:r w:rsidRPr="002A5C6F">
        <w:rPr>
          <w:rFonts w:ascii="Times New Roman" w:hAnsi="Times New Roman" w:cs="Times New Roman"/>
          <w:bCs/>
          <w:sz w:val="28"/>
          <w:szCs w:val="27"/>
        </w:rPr>
        <w:t>»</w:t>
      </w:r>
      <w:r w:rsidR="002A5C6F">
        <w:rPr>
          <w:rFonts w:ascii="Times New Roman" w:hAnsi="Times New Roman" w:cs="Times New Roman"/>
          <w:bCs/>
          <w:sz w:val="28"/>
          <w:szCs w:val="27"/>
        </w:rPr>
        <w:t>.</w:t>
      </w:r>
    </w:p>
    <w:p w:rsidR="00E157A8" w:rsidRPr="002A5C6F" w:rsidRDefault="002A5C6F" w:rsidP="002A5C6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1.</w:t>
      </w:r>
      <w:r w:rsidR="00E157A8" w:rsidRPr="002A5C6F">
        <w:rPr>
          <w:rFonts w:ascii="Times New Roman" w:hAnsi="Times New Roman" w:cs="Times New Roman"/>
          <w:sz w:val="28"/>
          <w:szCs w:val="27"/>
        </w:rPr>
        <w:t>2. Дополнить статьей 13.1</w:t>
      </w:r>
      <w:r w:rsidRPr="002A5C6F">
        <w:rPr>
          <w:rFonts w:ascii="Times New Roman" w:hAnsi="Times New Roman" w:cs="Times New Roman"/>
          <w:sz w:val="28"/>
          <w:szCs w:val="27"/>
        </w:rPr>
        <w:t>.</w:t>
      </w:r>
      <w:r w:rsidR="00E157A8" w:rsidRPr="002A5C6F">
        <w:rPr>
          <w:rFonts w:ascii="Times New Roman" w:hAnsi="Times New Roman" w:cs="Times New Roman"/>
          <w:sz w:val="28"/>
          <w:szCs w:val="27"/>
        </w:rPr>
        <w:t xml:space="preserve"> следующего содержания:</w:t>
      </w:r>
    </w:p>
    <w:p w:rsidR="00E157A8" w:rsidRPr="002A5C6F" w:rsidRDefault="00E157A8" w:rsidP="002A5C6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2A5C6F">
        <w:rPr>
          <w:rFonts w:ascii="Times New Roman" w:hAnsi="Times New Roman" w:cs="Times New Roman"/>
          <w:sz w:val="28"/>
          <w:szCs w:val="27"/>
        </w:rPr>
        <w:t>«Статья 13.1</w:t>
      </w:r>
      <w:r w:rsidR="002A5C6F" w:rsidRPr="002A5C6F">
        <w:rPr>
          <w:rFonts w:ascii="Times New Roman" w:hAnsi="Times New Roman" w:cs="Times New Roman"/>
          <w:sz w:val="28"/>
          <w:szCs w:val="27"/>
        </w:rPr>
        <w:t>.</w:t>
      </w:r>
      <w:r w:rsidRPr="002A5C6F">
        <w:rPr>
          <w:rFonts w:ascii="Times New Roman" w:hAnsi="Times New Roman" w:cs="Times New Roman"/>
          <w:sz w:val="28"/>
          <w:szCs w:val="27"/>
        </w:rPr>
        <w:t xml:space="preserve"> Особенности предоставления субсидий некоммерческим организациям, не являющимся государственным (муниципальным) учреждениям, не являющимся казенными учреждениями.</w:t>
      </w:r>
    </w:p>
    <w:p w:rsidR="00E157A8" w:rsidRPr="002A5C6F" w:rsidRDefault="00E157A8" w:rsidP="002A5C6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2A5C6F">
        <w:rPr>
          <w:rFonts w:ascii="Times New Roman" w:hAnsi="Times New Roman" w:cs="Times New Roman"/>
          <w:sz w:val="28"/>
          <w:szCs w:val="27"/>
        </w:rPr>
        <w:t xml:space="preserve">Установить, что из местного бюджета Зольского муниципального района, предоставляется субсидия автономной некоммерческой организации «Ресурсный центр развития </w:t>
      </w:r>
      <w:proofErr w:type="spellStart"/>
      <w:r w:rsidRPr="002A5C6F">
        <w:rPr>
          <w:rFonts w:ascii="Times New Roman" w:hAnsi="Times New Roman" w:cs="Times New Roman"/>
          <w:sz w:val="28"/>
          <w:szCs w:val="27"/>
        </w:rPr>
        <w:t>волонтерства</w:t>
      </w:r>
      <w:proofErr w:type="spellEnd"/>
      <w:r w:rsidRPr="002A5C6F">
        <w:rPr>
          <w:rFonts w:ascii="Times New Roman" w:hAnsi="Times New Roman" w:cs="Times New Roman"/>
          <w:sz w:val="28"/>
          <w:szCs w:val="27"/>
        </w:rPr>
        <w:t xml:space="preserve"> (добровольчества) КБР» на реализацию проекта по обеспечению развития системы дополнительного образования детей посредством внедрения механизма персонифицированного финансирования в Зольском муниципальном районе в рамках реализации муниципальной программы «Развитие образования в Зо</w:t>
      </w:r>
      <w:r w:rsidR="002A5C6F" w:rsidRPr="002A5C6F">
        <w:rPr>
          <w:rFonts w:ascii="Times New Roman" w:hAnsi="Times New Roman" w:cs="Times New Roman"/>
          <w:sz w:val="28"/>
          <w:szCs w:val="27"/>
        </w:rPr>
        <w:t>льском муниципальном районе КБР».</w:t>
      </w:r>
      <w:r w:rsidRPr="002A5C6F">
        <w:rPr>
          <w:rFonts w:ascii="Times New Roman" w:hAnsi="Times New Roman" w:cs="Times New Roman"/>
          <w:sz w:val="28"/>
          <w:szCs w:val="27"/>
        </w:rPr>
        <w:t xml:space="preserve"> </w:t>
      </w:r>
    </w:p>
    <w:p w:rsidR="00E157A8" w:rsidRPr="002A5C6F" w:rsidRDefault="00E157A8" w:rsidP="002A5C6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2A5C6F">
        <w:rPr>
          <w:rFonts w:ascii="Times New Roman" w:hAnsi="Times New Roman" w:cs="Times New Roman"/>
          <w:sz w:val="28"/>
          <w:szCs w:val="27"/>
        </w:rPr>
        <w:t>Субсидия предоставляется в порядке и условиях, установленном местной администрацией Зольского муниципального района</w:t>
      </w:r>
      <w:r w:rsidR="002A5C6F" w:rsidRPr="002A5C6F">
        <w:rPr>
          <w:rFonts w:ascii="Times New Roman" w:hAnsi="Times New Roman" w:cs="Times New Roman"/>
          <w:sz w:val="28"/>
          <w:szCs w:val="27"/>
        </w:rPr>
        <w:t>.</w:t>
      </w:r>
      <w:r w:rsidRPr="002A5C6F">
        <w:rPr>
          <w:rFonts w:ascii="Times New Roman" w:hAnsi="Times New Roman" w:cs="Times New Roman"/>
          <w:sz w:val="28"/>
          <w:szCs w:val="27"/>
        </w:rPr>
        <w:t>»</w:t>
      </w:r>
      <w:r w:rsidR="002A5C6F" w:rsidRPr="002A5C6F">
        <w:rPr>
          <w:rFonts w:ascii="Times New Roman" w:hAnsi="Times New Roman" w:cs="Times New Roman"/>
          <w:sz w:val="28"/>
          <w:szCs w:val="27"/>
        </w:rPr>
        <w:t>.</w:t>
      </w:r>
      <w:r w:rsidRPr="002A5C6F">
        <w:rPr>
          <w:rFonts w:ascii="Times New Roman" w:hAnsi="Times New Roman" w:cs="Times New Roman"/>
          <w:sz w:val="28"/>
          <w:szCs w:val="27"/>
        </w:rPr>
        <w:t xml:space="preserve"> </w:t>
      </w:r>
    </w:p>
    <w:p w:rsidR="00E157A8" w:rsidRPr="002A5C6F" w:rsidRDefault="00E157A8" w:rsidP="002A5C6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7"/>
          <w:lang w:eastAsia="ru-RU"/>
        </w:rPr>
      </w:pPr>
      <w:r w:rsidRPr="002A5C6F">
        <w:rPr>
          <w:rFonts w:ascii="Times New Roman" w:hAnsi="Times New Roman" w:cs="Times New Roman"/>
          <w:sz w:val="28"/>
          <w:szCs w:val="27"/>
          <w:lang w:eastAsia="ru-RU"/>
        </w:rPr>
        <w:t xml:space="preserve">2. </w:t>
      </w:r>
      <w:hyperlink r:id="rId7" w:history="1">
        <w:r w:rsidRPr="002A5C6F">
          <w:rPr>
            <w:rFonts w:ascii="Times New Roman" w:hAnsi="Times New Roman" w:cs="Times New Roman"/>
            <w:sz w:val="28"/>
            <w:szCs w:val="27"/>
          </w:rPr>
          <w:t>Приложения №</w:t>
        </w:r>
      </w:hyperlink>
      <w:r w:rsidR="002A5C6F" w:rsidRPr="002A5C6F">
        <w:rPr>
          <w:rFonts w:ascii="Times New Roman" w:hAnsi="Times New Roman" w:cs="Times New Roman"/>
          <w:sz w:val="28"/>
          <w:szCs w:val="27"/>
        </w:rPr>
        <w:t xml:space="preserve">6; №7 </w:t>
      </w:r>
      <w:r w:rsidRPr="002A5C6F">
        <w:rPr>
          <w:rFonts w:ascii="Times New Roman" w:hAnsi="Times New Roman" w:cs="Times New Roman"/>
          <w:sz w:val="28"/>
          <w:szCs w:val="27"/>
        </w:rPr>
        <w:t xml:space="preserve">и </w:t>
      </w:r>
      <w:r w:rsidR="002A5C6F" w:rsidRPr="002A5C6F">
        <w:rPr>
          <w:rFonts w:ascii="Times New Roman" w:hAnsi="Times New Roman" w:cs="Times New Roman"/>
          <w:sz w:val="28"/>
          <w:szCs w:val="27"/>
        </w:rPr>
        <w:t>№</w:t>
      </w:r>
      <w:r w:rsidRPr="002A5C6F">
        <w:rPr>
          <w:rFonts w:ascii="Times New Roman" w:hAnsi="Times New Roman" w:cs="Times New Roman"/>
          <w:sz w:val="28"/>
          <w:szCs w:val="27"/>
        </w:rPr>
        <w:t>11 изложить в новой редакции</w:t>
      </w:r>
      <w:r w:rsidR="002A5C6F" w:rsidRPr="002A5C6F">
        <w:rPr>
          <w:rFonts w:ascii="Times New Roman" w:hAnsi="Times New Roman" w:cs="Times New Roman"/>
          <w:sz w:val="28"/>
          <w:szCs w:val="27"/>
        </w:rPr>
        <w:t xml:space="preserve"> (прилагается)</w:t>
      </w:r>
      <w:r w:rsidRPr="002A5C6F">
        <w:rPr>
          <w:rFonts w:ascii="Times New Roman" w:hAnsi="Times New Roman" w:cs="Times New Roman"/>
          <w:sz w:val="28"/>
          <w:szCs w:val="27"/>
        </w:rPr>
        <w:t>.</w:t>
      </w:r>
    </w:p>
    <w:p w:rsidR="00E157A8" w:rsidRPr="00E157A8" w:rsidRDefault="002A5C6F" w:rsidP="002A5C6F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2A5C6F">
        <w:rPr>
          <w:rFonts w:ascii="Times New Roman" w:eastAsia="Calibri" w:hAnsi="Times New Roman" w:cs="Times New Roman"/>
          <w:sz w:val="28"/>
          <w:szCs w:val="27"/>
          <w:lang w:eastAsia="ru-RU"/>
        </w:rPr>
        <w:t>3. Настоящее р</w:t>
      </w:r>
      <w:r w:rsidR="00E157A8" w:rsidRPr="00E157A8">
        <w:rPr>
          <w:rFonts w:ascii="Times New Roman" w:eastAsia="Calibri" w:hAnsi="Times New Roman" w:cs="Times New Roman"/>
          <w:sz w:val="28"/>
          <w:szCs w:val="27"/>
          <w:lang w:eastAsia="ru-RU"/>
        </w:rPr>
        <w:t>ешение вступает в силу со дня его официального опубликования.</w:t>
      </w:r>
    </w:p>
    <w:p w:rsidR="00E157A8" w:rsidRPr="00E157A8" w:rsidRDefault="00E157A8" w:rsidP="002A5C6F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E157A8">
        <w:rPr>
          <w:rFonts w:ascii="Times New Roman" w:eastAsia="Calibri" w:hAnsi="Times New Roman" w:cs="Times New Roman"/>
          <w:sz w:val="28"/>
          <w:szCs w:val="27"/>
          <w:lang w:eastAsia="ru-RU"/>
        </w:rPr>
        <w:t>4. 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(</w:t>
      </w:r>
      <w:r w:rsidRPr="00E157A8">
        <w:rPr>
          <w:rFonts w:ascii="Times New Roman" w:eastAsia="Calibri" w:hAnsi="Times New Roman" w:cs="Times New Roman"/>
          <w:sz w:val="28"/>
          <w:szCs w:val="27"/>
          <w:lang w:val="en-US" w:eastAsia="ru-RU"/>
        </w:rPr>
        <w:t>www</w:t>
      </w:r>
      <w:r w:rsidRPr="00E157A8">
        <w:rPr>
          <w:rFonts w:ascii="Times New Roman" w:eastAsia="Calibri" w:hAnsi="Times New Roman" w:cs="Times New Roman"/>
          <w:sz w:val="28"/>
          <w:szCs w:val="27"/>
          <w:lang w:eastAsia="ru-RU"/>
        </w:rPr>
        <w:t>.</w:t>
      </w:r>
      <w:r w:rsidRPr="00E157A8">
        <w:rPr>
          <w:rFonts w:ascii="Times New Roman" w:eastAsia="Calibri" w:hAnsi="Times New Roman" w:cs="Times New Roman"/>
          <w:sz w:val="28"/>
          <w:szCs w:val="27"/>
          <w:lang w:val="en-US" w:eastAsia="ru-RU"/>
        </w:rPr>
        <w:t>zo</w:t>
      </w:r>
      <w:r w:rsidRPr="00E157A8">
        <w:rPr>
          <w:rFonts w:ascii="Times New Roman" w:eastAsia="Calibri" w:hAnsi="Times New Roman" w:cs="Times New Roman"/>
          <w:sz w:val="28"/>
          <w:szCs w:val="27"/>
          <w:lang w:eastAsia="ru-RU"/>
        </w:rPr>
        <w:t>.</w:t>
      </w:r>
      <w:proofErr w:type="spellStart"/>
      <w:r w:rsidRPr="00E157A8">
        <w:rPr>
          <w:rFonts w:ascii="Times New Roman" w:eastAsia="Calibri" w:hAnsi="Times New Roman" w:cs="Times New Roman"/>
          <w:sz w:val="28"/>
          <w:szCs w:val="27"/>
          <w:lang w:val="en-US" w:eastAsia="ru-RU"/>
        </w:rPr>
        <w:t>adm</w:t>
      </w:r>
      <w:proofErr w:type="spellEnd"/>
      <w:r w:rsidRPr="00E157A8">
        <w:rPr>
          <w:rFonts w:ascii="Times New Roman" w:eastAsia="Calibri" w:hAnsi="Times New Roman" w:cs="Times New Roman"/>
          <w:sz w:val="28"/>
          <w:szCs w:val="27"/>
          <w:lang w:eastAsia="ru-RU"/>
        </w:rPr>
        <w:t>-</w:t>
      </w:r>
      <w:proofErr w:type="spellStart"/>
      <w:r w:rsidRPr="00E157A8">
        <w:rPr>
          <w:rFonts w:ascii="Times New Roman" w:eastAsia="Calibri" w:hAnsi="Times New Roman" w:cs="Times New Roman"/>
          <w:sz w:val="28"/>
          <w:szCs w:val="27"/>
          <w:lang w:val="en-US" w:eastAsia="ru-RU"/>
        </w:rPr>
        <w:t>kbr</w:t>
      </w:r>
      <w:proofErr w:type="spellEnd"/>
      <w:r w:rsidRPr="00E157A8">
        <w:rPr>
          <w:rFonts w:ascii="Times New Roman" w:eastAsia="Calibri" w:hAnsi="Times New Roman" w:cs="Times New Roman"/>
          <w:sz w:val="28"/>
          <w:szCs w:val="27"/>
          <w:lang w:eastAsia="ru-RU"/>
        </w:rPr>
        <w:t>.</w:t>
      </w:r>
      <w:r w:rsidRPr="00E157A8">
        <w:rPr>
          <w:rFonts w:ascii="Times New Roman" w:eastAsia="Calibri" w:hAnsi="Times New Roman" w:cs="Times New Roman"/>
          <w:sz w:val="28"/>
          <w:szCs w:val="27"/>
          <w:lang w:val="en-US" w:eastAsia="ru-RU"/>
        </w:rPr>
        <w:t>ru</w:t>
      </w:r>
      <w:r w:rsidRPr="00E157A8">
        <w:rPr>
          <w:rFonts w:ascii="Times New Roman" w:eastAsia="Calibri" w:hAnsi="Times New Roman" w:cs="Times New Roman"/>
          <w:sz w:val="28"/>
          <w:szCs w:val="27"/>
          <w:lang w:eastAsia="ru-RU"/>
        </w:rPr>
        <w:t>)</w:t>
      </w:r>
    </w:p>
    <w:p w:rsidR="009E31D1" w:rsidRDefault="009E31D1" w:rsidP="002A5C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</w:p>
    <w:p w:rsidR="005C5829" w:rsidRDefault="005C5829" w:rsidP="002A5C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</w:p>
    <w:p w:rsidR="005C5829" w:rsidRPr="005C5829" w:rsidRDefault="005C5829" w:rsidP="005C582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C5829">
        <w:rPr>
          <w:rFonts w:ascii="Times New Roman" w:eastAsia="Calibri" w:hAnsi="Times New Roman" w:cs="Times New Roman"/>
          <w:sz w:val="28"/>
          <w:szCs w:val="28"/>
        </w:rPr>
        <w:t>Председатель Совета местного самоуправления</w:t>
      </w:r>
    </w:p>
    <w:p w:rsidR="005C5829" w:rsidRPr="005C5829" w:rsidRDefault="005C5829" w:rsidP="005C582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C5829">
        <w:rPr>
          <w:rFonts w:ascii="Times New Roman" w:eastAsia="Calibri" w:hAnsi="Times New Roman" w:cs="Times New Roman"/>
          <w:sz w:val="28"/>
          <w:szCs w:val="28"/>
        </w:rPr>
        <w:t>Зольского муниципального района КБР</w:t>
      </w:r>
    </w:p>
    <w:p w:rsidR="005C5829" w:rsidRPr="005C5829" w:rsidRDefault="005C5829" w:rsidP="005C582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4"/>
          <w:szCs w:val="14"/>
        </w:rPr>
      </w:pPr>
    </w:p>
    <w:p w:rsidR="00CD4653" w:rsidRDefault="005C5829" w:rsidP="000460E0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5C5829">
        <w:rPr>
          <w:rFonts w:ascii="Times New Roman" w:eastAsia="Calibri" w:hAnsi="Times New Roman" w:cs="Times New Roman"/>
          <w:sz w:val="28"/>
          <w:szCs w:val="28"/>
        </w:rPr>
        <w:t>М.М. Эльчепаров</w:t>
      </w:r>
      <w:bookmarkStart w:id="0" w:name="_GoBack"/>
      <w:bookmarkEnd w:id="0"/>
    </w:p>
    <w:sectPr w:rsidR="00CD4653" w:rsidSect="000460E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36F1"/>
    <w:multiLevelType w:val="hybridMultilevel"/>
    <w:tmpl w:val="DBCEFB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A4478"/>
    <w:multiLevelType w:val="hybridMultilevel"/>
    <w:tmpl w:val="0C90431E"/>
    <w:lvl w:ilvl="0" w:tplc="295E6C5A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B94A56"/>
    <w:multiLevelType w:val="hybridMultilevel"/>
    <w:tmpl w:val="92CE7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219BA"/>
    <w:multiLevelType w:val="hybridMultilevel"/>
    <w:tmpl w:val="A790A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83A39"/>
    <w:multiLevelType w:val="hybridMultilevel"/>
    <w:tmpl w:val="D5EE9BD2"/>
    <w:lvl w:ilvl="0" w:tplc="41443A6E">
      <w:start w:val="6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6FA5E41"/>
    <w:multiLevelType w:val="hybridMultilevel"/>
    <w:tmpl w:val="AE74066A"/>
    <w:lvl w:ilvl="0" w:tplc="E0549744">
      <w:start w:val="1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2A040AF"/>
    <w:multiLevelType w:val="hybridMultilevel"/>
    <w:tmpl w:val="5AF83556"/>
    <w:lvl w:ilvl="0" w:tplc="A2783F2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32A5FF2"/>
    <w:multiLevelType w:val="hybridMultilevel"/>
    <w:tmpl w:val="812E41E2"/>
    <w:lvl w:ilvl="0" w:tplc="B92EA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6C0783E"/>
    <w:multiLevelType w:val="hybridMultilevel"/>
    <w:tmpl w:val="4EBCE466"/>
    <w:lvl w:ilvl="0" w:tplc="5E6EFFD6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56E84F53"/>
    <w:multiLevelType w:val="hybridMultilevel"/>
    <w:tmpl w:val="C150A542"/>
    <w:lvl w:ilvl="0" w:tplc="585063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D2D46C0"/>
    <w:multiLevelType w:val="hybridMultilevel"/>
    <w:tmpl w:val="C1AA25CE"/>
    <w:lvl w:ilvl="0" w:tplc="5BD0A3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C350DAF"/>
    <w:multiLevelType w:val="multilevel"/>
    <w:tmpl w:val="2EF868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2" w15:restartNumberingAfterBreak="0">
    <w:nsid w:val="6D662EAD"/>
    <w:multiLevelType w:val="hybridMultilevel"/>
    <w:tmpl w:val="9DC2B1D6"/>
    <w:lvl w:ilvl="0" w:tplc="39BEAA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71326B9F"/>
    <w:multiLevelType w:val="hybridMultilevel"/>
    <w:tmpl w:val="B2B8E236"/>
    <w:lvl w:ilvl="0" w:tplc="88140DCC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3CD5ED2"/>
    <w:multiLevelType w:val="hybridMultilevel"/>
    <w:tmpl w:val="FF4C9894"/>
    <w:lvl w:ilvl="0" w:tplc="D0DAD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B12CD8"/>
    <w:multiLevelType w:val="hybridMultilevel"/>
    <w:tmpl w:val="49BC4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85E8E"/>
    <w:multiLevelType w:val="hybridMultilevel"/>
    <w:tmpl w:val="F09E6762"/>
    <w:lvl w:ilvl="0" w:tplc="6C2E7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F2D389C"/>
    <w:multiLevelType w:val="hybridMultilevel"/>
    <w:tmpl w:val="A2E8067E"/>
    <w:lvl w:ilvl="0" w:tplc="4A3ADFC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4"/>
  </w:num>
  <w:num w:numId="9">
    <w:abstractNumId w:val="10"/>
  </w:num>
  <w:num w:numId="10">
    <w:abstractNumId w:val="9"/>
  </w:num>
  <w:num w:numId="11">
    <w:abstractNumId w:val="12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53"/>
    <w:rsid w:val="000460E0"/>
    <w:rsid w:val="00062D6D"/>
    <w:rsid w:val="000C482B"/>
    <w:rsid w:val="000E58ED"/>
    <w:rsid w:val="0015012F"/>
    <w:rsid w:val="00180ACC"/>
    <w:rsid w:val="001A4E8F"/>
    <w:rsid w:val="001B5E21"/>
    <w:rsid w:val="001D41C2"/>
    <w:rsid w:val="001F6D89"/>
    <w:rsid w:val="002055DC"/>
    <w:rsid w:val="00210BD2"/>
    <w:rsid w:val="00223C4C"/>
    <w:rsid w:val="002547C4"/>
    <w:rsid w:val="00284DD4"/>
    <w:rsid w:val="00295A99"/>
    <w:rsid w:val="002A5C6F"/>
    <w:rsid w:val="002E2BE0"/>
    <w:rsid w:val="00355587"/>
    <w:rsid w:val="003E53D0"/>
    <w:rsid w:val="003E55E4"/>
    <w:rsid w:val="0048601D"/>
    <w:rsid w:val="004919D7"/>
    <w:rsid w:val="00494028"/>
    <w:rsid w:val="004A651E"/>
    <w:rsid w:val="004B1BD2"/>
    <w:rsid w:val="004D53D9"/>
    <w:rsid w:val="004D7D22"/>
    <w:rsid w:val="00502905"/>
    <w:rsid w:val="0050378E"/>
    <w:rsid w:val="00525E73"/>
    <w:rsid w:val="0053412B"/>
    <w:rsid w:val="005420C9"/>
    <w:rsid w:val="00543F4D"/>
    <w:rsid w:val="005639BA"/>
    <w:rsid w:val="005A558D"/>
    <w:rsid w:val="005C5829"/>
    <w:rsid w:val="005F1EFA"/>
    <w:rsid w:val="006456D0"/>
    <w:rsid w:val="006906BE"/>
    <w:rsid w:val="006921A7"/>
    <w:rsid w:val="006970CC"/>
    <w:rsid w:val="006F1CF0"/>
    <w:rsid w:val="00723B4F"/>
    <w:rsid w:val="007740A0"/>
    <w:rsid w:val="007828A5"/>
    <w:rsid w:val="007D157F"/>
    <w:rsid w:val="007E06FC"/>
    <w:rsid w:val="007F18D9"/>
    <w:rsid w:val="007F5256"/>
    <w:rsid w:val="00835303"/>
    <w:rsid w:val="00861110"/>
    <w:rsid w:val="00871397"/>
    <w:rsid w:val="008F541C"/>
    <w:rsid w:val="00922DAB"/>
    <w:rsid w:val="00952C46"/>
    <w:rsid w:val="0097132F"/>
    <w:rsid w:val="009A35E4"/>
    <w:rsid w:val="009B5D9F"/>
    <w:rsid w:val="009E31D1"/>
    <w:rsid w:val="00A41F66"/>
    <w:rsid w:val="00AA5120"/>
    <w:rsid w:val="00AA6CEB"/>
    <w:rsid w:val="00AB3B71"/>
    <w:rsid w:val="00AF74E3"/>
    <w:rsid w:val="00B10D01"/>
    <w:rsid w:val="00B32A4D"/>
    <w:rsid w:val="00B33E0C"/>
    <w:rsid w:val="00BA075C"/>
    <w:rsid w:val="00BA0BDB"/>
    <w:rsid w:val="00BB25FC"/>
    <w:rsid w:val="00BD7C13"/>
    <w:rsid w:val="00C03F73"/>
    <w:rsid w:val="00C7083E"/>
    <w:rsid w:val="00CD4653"/>
    <w:rsid w:val="00CD7024"/>
    <w:rsid w:val="00CE2C13"/>
    <w:rsid w:val="00D468CA"/>
    <w:rsid w:val="00D81952"/>
    <w:rsid w:val="00D872E6"/>
    <w:rsid w:val="00D92950"/>
    <w:rsid w:val="00DE67E0"/>
    <w:rsid w:val="00E157A8"/>
    <w:rsid w:val="00E574E2"/>
    <w:rsid w:val="00E82D21"/>
    <w:rsid w:val="00E91E98"/>
    <w:rsid w:val="00ED285A"/>
    <w:rsid w:val="00ED355E"/>
    <w:rsid w:val="00F6658F"/>
    <w:rsid w:val="00F77764"/>
    <w:rsid w:val="00FF0414"/>
    <w:rsid w:val="00FF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9F9167-BC7E-47CB-8537-3A09E993A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653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D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CD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CD4653"/>
    <w:pPr>
      <w:spacing w:after="0" w:line="240" w:lineRule="auto"/>
    </w:pPr>
  </w:style>
  <w:style w:type="character" w:styleId="a6">
    <w:name w:val="Placeholder Text"/>
    <w:basedOn w:val="a0"/>
    <w:uiPriority w:val="99"/>
    <w:semiHidden/>
    <w:rsid w:val="000E58E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0E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58E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23C4C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4"/>
    <w:uiPriority w:val="59"/>
    <w:rsid w:val="00952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4D53D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4D53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CD702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AA6C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5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7C7AAE1D69A03FE3291A70C8E9DCC1AC5D30A8D6E1A87AD9C4F61B11EE857A466E9E6AAF41B546A910E7AECE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00E32-7731-4C82-93FC-7C079424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Зольский</dc:creator>
  <cp:lastModifiedBy>Intel_i5</cp:lastModifiedBy>
  <cp:revision>84</cp:revision>
  <cp:lastPrinted>2021-01-14T08:16:00Z</cp:lastPrinted>
  <dcterms:created xsi:type="dcterms:W3CDTF">2016-12-01T12:46:00Z</dcterms:created>
  <dcterms:modified xsi:type="dcterms:W3CDTF">2021-01-26T13:27:00Z</dcterms:modified>
</cp:coreProperties>
</file>